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eastAsia="Open Sans" w:hAnsi="Open Sans" w:cs="Open Sans"/>
          <w:b/>
        </w:rPr>
        <w:t xml:space="preserve">                       </w:t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PRZEDMIOTU</w:t>
      </w:r>
    </w:p>
    <w:p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CF655C" w:rsidTr="00AB13F4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35D52" w:rsidRDefault="00515B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Techniki</w:t>
            </w:r>
            <w:proofErr w:type="spellEnd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rzeźbiarskie</w:t>
            </w:r>
            <w:proofErr w:type="spellEnd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- </w:t>
            </w: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Kamie</w:t>
            </w:r>
            <w:r w:rsidR="00D2463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ń</w:t>
            </w:r>
            <w:proofErr w:type="spellEnd"/>
          </w:p>
          <w:p w:rsidR="00515B0F" w:rsidRPr="00CF655C" w:rsidRDefault="00515B0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A41A4C" w:rsidRPr="0066226B" w:rsidTr="00AB13F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515B0F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515B0F" w:rsidRDefault="00AB13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Katedra technik rzeźbiarskich</w:t>
            </w:r>
          </w:p>
        </w:tc>
      </w:tr>
      <w:tr w:rsidR="00A41A4C" w:rsidRPr="00515B0F" w:rsidTr="00AB13F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515B0F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Default="00D246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>O</w:t>
            </w:r>
            <w:r w:rsidR="0043085E"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>gólnoakademicki</w:t>
            </w:r>
            <w:proofErr w:type="spellEnd"/>
          </w:p>
          <w:p w:rsidR="00D2463F" w:rsidRPr="00515B0F" w:rsidRDefault="00D246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515B0F" w:rsidTr="00AB13F4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515B0F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515B0F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515B0F" w:rsidTr="00AB13F4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515B0F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515B0F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515B0F" w:rsidTr="00AB13F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515B0F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515B0F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66226B" w:rsidTr="00AB13F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515B0F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515B0F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515B0F" w:rsidTr="00D2463F">
        <w:trPr>
          <w:trHeight w:val="207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515B0F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515B0F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>stacjonarna</w:t>
            </w:r>
            <w:proofErr w:type="spellEnd"/>
          </w:p>
        </w:tc>
      </w:tr>
      <w:tr w:rsidR="00A41A4C" w:rsidRPr="00515B0F" w:rsidTr="00AB13F4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515B0F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515B0F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66226B" w:rsidTr="00AB13F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515B0F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515B0F" w:rsidRDefault="00AB13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II / </w:t>
            </w:r>
            <w:r w:rsidR="00E30ED7"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</w:t>
            </w:r>
            <w:r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</w:t>
            </w:r>
            <w:r w:rsidR="00E30ED7"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emestr</w:t>
            </w:r>
            <w:r w:rsidR="00CE55B5"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druga połowa semestru letniego</w:t>
            </w:r>
          </w:p>
        </w:tc>
      </w:tr>
      <w:tr w:rsidR="00A41A4C" w:rsidRPr="00515B0F" w:rsidTr="00AB13F4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515B0F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515B0F" w:rsidRDefault="00AB13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45</w:t>
            </w:r>
          </w:p>
        </w:tc>
      </w:tr>
      <w:tr w:rsidR="00A41A4C" w:rsidRPr="00515B0F" w:rsidTr="00AB13F4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515B0F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515B0F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B13F4" w:rsidRPr="0066226B" w:rsidTr="00AB13F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3F4" w:rsidRPr="00515B0F" w:rsidRDefault="00AB13F4" w:rsidP="00AB13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3F4" w:rsidRPr="00515B0F" w:rsidRDefault="00AB13F4" w:rsidP="00AB13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6 godzin, przez siedem tygodni  w semestrze</w:t>
            </w:r>
          </w:p>
        </w:tc>
      </w:tr>
      <w:tr w:rsidR="00AB13F4" w:rsidRPr="00515B0F" w:rsidTr="00AB13F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3F4" w:rsidRPr="00515B0F" w:rsidRDefault="00AB13F4" w:rsidP="00AB13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3F4" w:rsidRPr="00515B0F" w:rsidRDefault="00AB13F4" w:rsidP="00AB13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0</w:t>
            </w:r>
          </w:p>
        </w:tc>
      </w:tr>
      <w:tr w:rsidR="00AB13F4" w:rsidRPr="00515B0F" w:rsidTr="00AB13F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3F4" w:rsidRPr="00515B0F" w:rsidRDefault="00AB13F4" w:rsidP="00AB13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3F4" w:rsidRPr="00515B0F" w:rsidRDefault="00AB13F4" w:rsidP="00AB13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2</w:t>
            </w:r>
          </w:p>
        </w:tc>
      </w:tr>
      <w:tr w:rsidR="00AB13F4" w:rsidRPr="00515B0F" w:rsidTr="00AB13F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3F4" w:rsidRPr="00515B0F" w:rsidRDefault="00AB13F4" w:rsidP="00AB13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3168" w:rsidRPr="00515B0F" w:rsidRDefault="00B63168" w:rsidP="00AB13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bCs/>
                <w:sz w:val="18"/>
                <w:szCs w:val="18"/>
                <w:lang w:val="pl-PL"/>
              </w:rPr>
              <w:t>Wykłady, ćwiczenia</w:t>
            </w:r>
          </w:p>
          <w:p w:rsidR="00AB13F4" w:rsidRPr="00515B0F" w:rsidRDefault="00AB13F4" w:rsidP="00B63168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AB13F4" w:rsidRPr="00515B0F" w:rsidTr="00AB13F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3F4" w:rsidRPr="00515B0F" w:rsidRDefault="00AB13F4" w:rsidP="00AB13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3F4" w:rsidRPr="00515B0F" w:rsidRDefault="0066226B" w:rsidP="00AB13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6226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Pracownia Technik rzeźbiarskich- Kamień,    (</w:t>
            </w:r>
            <w:r w:rsidR="00B63168" w:rsidRPr="0066226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Lapidarium</w:t>
            </w:r>
            <w:r w:rsidR="008B7684" w:rsidRPr="0066226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ul.</w:t>
            </w:r>
            <w:r w:rsidR="00B63168" w:rsidRPr="0066226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B63168"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>Traugutta</w:t>
            </w:r>
            <w:proofErr w:type="spellEnd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)</w:t>
            </w:r>
          </w:p>
        </w:tc>
      </w:tr>
      <w:tr w:rsidR="00AB13F4" w:rsidRPr="00515B0F" w:rsidTr="00AB13F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3F4" w:rsidRPr="00515B0F" w:rsidRDefault="00AB13F4" w:rsidP="00AB13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3F4" w:rsidRPr="00515B0F" w:rsidRDefault="00B63168" w:rsidP="00AB13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>dr</w:t>
            </w:r>
            <w:proofErr w:type="spellEnd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>Radosław</w:t>
            </w:r>
            <w:proofErr w:type="spellEnd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>Keler</w:t>
            </w:r>
            <w:proofErr w:type="spellEnd"/>
          </w:p>
        </w:tc>
      </w:tr>
      <w:tr w:rsidR="00AB13F4" w:rsidRPr="00515B0F" w:rsidTr="00AB13F4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3F4" w:rsidRPr="00515B0F" w:rsidRDefault="00AB13F4" w:rsidP="00AB13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3F4" w:rsidRPr="00515B0F" w:rsidRDefault="00B63168" w:rsidP="00AB13F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>dr</w:t>
            </w:r>
            <w:proofErr w:type="spellEnd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>Radosław</w:t>
            </w:r>
            <w:proofErr w:type="spellEnd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>Keler</w:t>
            </w:r>
            <w:proofErr w:type="spellEnd"/>
          </w:p>
        </w:tc>
      </w:tr>
      <w:tr w:rsidR="00916E55" w:rsidRPr="0066226B" w:rsidTr="00AB13F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Zapoznanie studentów z możliwościami, techniką i technologią wykonywania rzeźb i realizacji przestrzennych w kamieniu.</w:t>
            </w:r>
          </w:p>
        </w:tc>
      </w:tr>
      <w:tr w:rsidR="00916E55" w:rsidRPr="0066226B" w:rsidTr="00AB13F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Zaliczony pierwszy rok studiów. Studenci powinni posiadać wiedzę i umiejętności związane z kierunkiem studiów.</w:t>
            </w:r>
          </w:p>
        </w:tc>
      </w:tr>
      <w:tr w:rsidR="00916E55" w:rsidRPr="0066226B" w:rsidTr="00AB13F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916E55" w:rsidRPr="00515B0F" w:rsidTr="00515B0F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15B0F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515B0F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Pr="00515B0F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515B0F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Pr="00515B0F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Pr="00515B0F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Pr="00515B0F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Student zna przykłady rzeźb wykonanych w kamieniu na przestrzeni dziejów i orientuje się w technice ich wykonania.</w:t>
            </w:r>
          </w:p>
          <w:p w:rsidR="00515B0F" w:rsidRDefault="00515B0F" w:rsidP="00916E5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Posiada podstawową wiedzę o materiale i jego specyfice wynikającej z jego różnorodności. </w:t>
            </w:r>
            <w:r w:rsidR="00515B0F"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Potrafi odróżnić rodzaje kamienia: </w:t>
            </w:r>
            <w:proofErr w:type="spellStart"/>
            <w:r w:rsidR="00515B0F"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piaskowiec,wapień</w:t>
            </w:r>
            <w:proofErr w:type="spellEnd"/>
            <w:r w:rsidR="00515B0F"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, marmur, granit.</w:t>
            </w:r>
          </w:p>
          <w:p w:rsidR="00515B0F" w:rsidRDefault="00515B0F" w:rsidP="00916E5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Zna narzędzia do obróbki kamienia i wie jak skutecznie oraz bezpiecznie się nimi posługiwać.</w:t>
            </w:r>
          </w:p>
          <w:p w:rsidR="00515B0F" w:rsidRDefault="00515B0F" w:rsidP="00916E5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916E55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Zna materiały i sposoby wykończenia oraz zabezpieczenia powierzchni kamienia</w:t>
            </w:r>
          </w:p>
          <w:p w:rsidR="00515B0F" w:rsidRPr="00515B0F" w:rsidRDefault="00515B0F" w:rsidP="00916E5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22D" w:rsidRDefault="00B0122D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RP_W28</w:t>
            </w:r>
          </w:p>
          <w:p w:rsidR="00B0122D" w:rsidRDefault="00B0122D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B0122D" w:rsidRDefault="00B0122D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B0122D" w:rsidRDefault="00B0122D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RP_W29</w:t>
            </w:r>
          </w:p>
          <w:p w:rsidR="00B0122D" w:rsidRDefault="00B0122D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B0122D" w:rsidRDefault="00B0122D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B0122D" w:rsidRDefault="00B0122D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B0122D" w:rsidRDefault="00B0122D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RP_W30</w:t>
            </w:r>
          </w:p>
          <w:p w:rsidR="00916E55" w:rsidRDefault="00916E55" w:rsidP="00B0122D">
            <w:pPr>
              <w:rPr>
                <w:lang w:val="pl-PL"/>
              </w:rPr>
            </w:pPr>
          </w:p>
          <w:p w:rsidR="00B0122D" w:rsidRPr="00B0122D" w:rsidRDefault="00B0122D" w:rsidP="00B0122D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RP_</w:t>
            </w:r>
            <w:r w:rsidRPr="00B0122D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W31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2CB" w:rsidRDefault="007E42CB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2CB" w:rsidRDefault="007E42CB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2CB" w:rsidRDefault="007E42CB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2CB" w:rsidRDefault="007E42CB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2CB" w:rsidRDefault="007E42CB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2CB" w:rsidRDefault="007E42CB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2CB" w:rsidRPr="00515B0F" w:rsidRDefault="007E42CB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K_W06</w:t>
            </w:r>
          </w:p>
        </w:tc>
      </w:tr>
      <w:tr w:rsidR="00916E55" w:rsidRPr="00515B0F" w:rsidTr="00515B0F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15B0F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lastRenderedPageBreak/>
              <w:t xml:space="preserve">– </w:t>
            </w:r>
            <w:proofErr w:type="spellStart"/>
            <w:r w:rsidRPr="00515B0F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515B0F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515B0F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Pr="00515B0F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Student potrafi wykonać formę przestrzenną z kamienia metodą odkuwania lub konstruowania wg projektu. </w:t>
            </w:r>
          </w:p>
          <w:p w:rsidR="00515B0F" w:rsidRDefault="00515B0F" w:rsidP="00916E5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Wybiera materiał optymalnie do zatwierdzonego projektu. </w:t>
            </w:r>
          </w:p>
          <w:p w:rsidR="00515B0F" w:rsidRDefault="00515B0F" w:rsidP="00916E5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Dobiera narzędzia i urządzenia adekwatnie do założonego efektu pracy.</w:t>
            </w:r>
          </w:p>
          <w:p w:rsidR="00515B0F" w:rsidRDefault="00515B0F" w:rsidP="00916E5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Przygotowuje stanowisko pracy, zabezpieczając obrabiany materiał. Przestrzega zasad i przepisów BHP i ergonomii stanowiska pracy. </w:t>
            </w:r>
          </w:p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Default="00B0122D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RP_U33</w:t>
            </w:r>
          </w:p>
          <w:p w:rsidR="00B0122D" w:rsidRDefault="00B0122D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B0122D" w:rsidRDefault="00B0122D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B0122D" w:rsidRDefault="00B0122D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RP_U26</w:t>
            </w:r>
          </w:p>
          <w:p w:rsidR="00B0122D" w:rsidRDefault="00B0122D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B0122D" w:rsidRDefault="00B0122D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B0122D" w:rsidRDefault="00B0122D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B0122D" w:rsidRPr="00515B0F" w:rsidRDefault="00B0122D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RP_U23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Pr="00515B0F" w:rsidRDefault="007E42CB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K_U01</w:t>
            </w:r>
          </w:p>
        </w:tc>
      </w:tr>
      <w:tr w:rsidR="00916E55" w:rsidRPr="00515B0F" w:rsidTr="00515B0F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2CB" w:rsidRDefault="007E42CB" w:rsidP="007E42CB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Potrafi krytycznie ocenić własną pracę i przyjąć założenia zmierzające do ewentualnego doskonalenia warsztatu.</w:t>
            </w:r>
          </w:p>
          <w:p w:rsidR="007E42CB" w:rsidRDefault="007E42CB" w:rsidP="007E42CB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  <w:p w:rsidR="00515B0F" w:rsidRPr="00515B0F" w:rsidRDefault="00916E55" w:rsidP="007E42CB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Student potrafi argumentować celowość bądź nie, wykonania danego projektu w kamieniu. Jest otwarty na ewentualne zmiany wynikające z sposobu obróbki lub cech danego materiału.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Default="00420446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RP_K18</w:t>
            </w:r>
          </w:p>
          <w:p w:rsidR="005B0ABF" w:rsidRDefault="005B0ABF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B0ABF" w:rsidRDefault="005B0ABF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B0ABF" w:rsidRDefault="005B0ABF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5B0ABF" w:rsidRPr="00515B0F" w:rsidRDefault="005B0ABF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42CB" w:rsidRDefault="007E42CB" w:rsidP="007E42C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K_K04</w:t>
            </w:r>
          </w:p>
          <w:p w:rsidR="007E42CB" w:rsidRDefault="007E42CB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2CB" w:rsidRDefault="007E42CB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2CB" w:rsidRDefault="007E42CB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2CB" w:rsidRDefault="007E42CB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2CB" w:rsidRDefault="007E42CB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2CB" w:rsidRDefault="007E42CB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E42CB" w:rsidRDefault="007E42CB" w:rsidP="007E42CB">
            <w:pPr>
              <w:rPr>
                <w:lang w:val="pl-PL"/>
              </w:rPr>
            </w:pPr>
          </w:p>
          <w:p w:rsidR="00916E55" w:rsidRPr="007E42CB" w:rsidRDefault="00916E55" w:rsidP="007E42CB">
            <w:pPr>
              <w:rPr>
                <w:lang w:val="pl-PL"/>
              </w:rPr>
            </w:pPr>
          </w:p>
        </w:tc>
      </w:tr>
      <w:tr w:rsidR="00916E55" w:rsidRPr="0066226B" w:rsidTr="00AB13F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Default="00916E55" w:rsidP="00916E55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szCs w:val="18"/>
              </w:rPr>
            </w:pPr>
            <w:r w:rsidRPr="00515B0F">
              <w:rPr>
                <w:rStyle w:val="CharacterStyleopisy"/>
                <w:rFonts w:ascii="Times New Roman" w:hAnsi="Times New Roman" w:cs="Times New Roman"/>
                <w:szCs w:val="18"/>
              </w:rPr>
              <w:t>Zapoznanie studentów z organizacją warsztatu rzeźbiarskiego do pracy w kamieniu ze szczególnym naciskiem na bezpieczeństwo. Obsługa narzędzi do obróbki kamienia. Informacje o materiale rzeźbiarskim jakim jest kamień</w:t>
            </w:r>
          </w:p>
          <w:p w:rsidR="00515B0F" w:rsidRPr="00515B0F" w:rsidRDefault="00515B0F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916E55" w:rsidRPr="0066226B" w:rsidTr="00AB13F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Frekwencja, realizacja zadań, progres w pracy.</w:t>
            </w:r>
          </w:p>
          <w:p w:rsidR="00515B0F" w:rsidRPr="00515B0F" w:rsidRDefault="00515B0F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916E55" w:rsidRPr="00515B0F" w:rsidTr="00AB13F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Prezentacja</w:t>
            </w:r>
          </w:p>
        </w:tc>
      </w:tr>
      <w:tr w:rsidR="00916E55" w:rsidRPr="00515B0F" w:rsidTr="00AB13F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</w:t>
            </w:r>
          </w:p>
        </w:tc>
      </w:tr>
      <w:tr w:rsidR="00916E55" w:rsidRPr="00515B0F" w:rsidTr="00AB13F4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„Kamieniarstwo” W. Tyrowicz</w:t>
            </w:r>
          </w:p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„Kamieniarstwo” H. </w:t>
            </w:r>
            <w:proofErr w:type="spellStart"/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Wilcke</w:t>
            </w:r>
            <w:proofErr w:type="spellEnd"/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, W. </w:t>
            </w:r>
            <w:proofErr w:type="spellStart"/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Thunig</w:t>
            </w:r>
            <w:proofErr w:type="spellEnd"/>
          </w:p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„Świat kamienia” dwumiesięcznik </w:t>
            </w:r>
          </w:p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„Nowy Kamieniarz” dwumiesięcznik </w:t>
            </w:r>
          </w:p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15B0F">
              <w:rPr>
                <w:rFonts w:ascii="Times New Roman" w:hAnsi="Times New Roman" w:cs="Times New Roman"/>
                <w:sz w:val="18"/>
                <w:szCs w:val="18"/>
              </w:rPr>
              <w:t>„</w:t>
            </w:r>
            <w:proofErr w:type="spellStart"/>
            <w:r w:rsidRPr="00515B0F">
              <w:rPr>
                <w:rFonts w:ascii="Times New Roman" w:hAnsi="Times New Roman" w:cs="Times New Roman"/>
                <w:sz w:val="18"/>
                <w:szCs w:val="18"/>
              </w:rPr>
              <w:t>Kurier</w:t>
            </w:r>
            <w:proofErr w:type="spellEnd"/>
            <w:r w:rsidRPr="00515B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hAnsi="Times New Roman" w:cs="Times New Roman"/>
                <w:sz w:val="18"/>
                <w:szCs w:val="18"/>
              </w:rPr>
              <w:t>kamieniarski</w:t>
            </w:r>
            <w:proofErr w:type="spellEnd"/>
            <w:r w:rsidRPr="00515B0F">
              <w:rPr>
                <w:rFonts w:ascii="Times New Roman" w:hAnsi="Times New Roman" w:cs="Times New Roman"/>
                <w:sz w:val="18"/>
                <w:szCs w:val="18"/>
              </w:rPr>
              <w:t xml:space="preserve">” </w:t>
            </w:r>
            <w:proofErr w:type="spellStart"/>
            <w:r w:rsidRPr="00515B0F">
              <w:rPr>
                <w:rFonts w:ascii="Times New Roman" w:hAnsi="Times New Roman" w:cs="Times New Roman"/>
                <w:sz w:val="18"/>
                <w:szCs w:val="18"/>
              </w:rPr>
              <w:t>dwumiesięcznik</w:t>
            </w:r>
            <w:proofErr w:type="spellEnd"/>
          </w:p>
        </w:tc>
      </w:tr>
      <w:tr w:rsidR="00916E55" w:rsidRPr="00515B0F" w:rsidTr="00AB13F4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Pr="00515B0F" w:rsidRDefault="00916E55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6E55" w:rsidRDefault="00515B0F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Polski</w:t>
            </w:r>
            <w:proofErr w:type="spellEnd"/>
          </w:p>
          <w:p w:rsidR="00515B0F" w:rsidRPr="00515B0F" w:rsidRDefault="00515B0F" w:rsidP="00916E5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</w:tbl>
    <w:p w:rsidR="00A41A4C" w:rsidRPr="00515B0F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18"/>
          <w:szCs w:val="18"/>
        </w:rPr>
      </w:pPr>
    </w:p>
    <w:p w:rsidR="00BB37B2" w:rsidRPr="00515B0F" w:rsidRDefault="00BB37B2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:rsidR="00CF655C" w:rsidRPr="00515B0F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:rsidR="00CF655C" w:rsidRPr="00515B0F" w:rsidRDefault="00CF655C" w:rsidP="00BB37B2">
      <w:pPr>
        <w:pStyle w:val="LO-normal"/>
        <w:spacing w:line="240" w:lineRule="auto"/>
        <w:rPr>
          <w:rFonts w:ascii="Times New Roman" w:eastAsia="Open Sans" w:hAnsi="Times New Roman" w:cs="Times New Roman"/>
          <w:sz w:val="18"/>
          <w:szCs w:val="18"/>
        </w:rPr>
      </w:pPr>
    </w:p>
    <w:p w:rsidR="00BB37B2" w:rsidRPr="00515B0F" w:rsidRDefault="00BB37B2" w:rsidP="00BB37B2">
      <w:pPr>
        <w:pStyle w:val="LO-normal"/>
        <w:widowControl w:val="0"/>
        <w:rPr>
          <w:rFonts w:ascii="Times New Roman" w:eastAsia="Open Sans" w:hAnsi="Times New Roman" w:cs="Times New Roman"/>
          <w:b/>
          <w:sz w:val="18"/>
          <w:szCs w:val="18"/>
        </w:rPr>
      </w:pPr>
      <w:r w:rsidRPr="00515B0F">
        <w:rPr>
          <w:rFonts w:ascii="Times New Roman" w:hAnsi="Times New Roman" w:cs="Times New Roman"/>
          <w:noProof/>
          <w:sz w:val="18"/>
          <w:szCs w:val="18"/>
          <w:lang w:val="pl-PL" w:eastAsia="pl-PL" w:bidi="ar-SA"/>
        </w:rPr>
        <w:drawing>
          <wp:inline distT="0" distB="0" distL="0" distR="0" wp14:anchorId="796FEA97" wp14:editId="55879FC3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15B0F">
        <w:rPr>
          <w:rFonts w:ascii="Times New Roman" w:eastAsia="Open Sans" w:hAnsi="Times New Roman" w:cs="Times New Roman"/>
          <w:b/>
          <w:sz w:val="18"/>
          <w:szCs w:val="18"/>
        </w:rPr>
        <w:t xml:space="preserve">                 SYLABUS cz.2 - PROGRAM PRZEDMIOTU</w:t>
      </w:r>
    </w:p>
    <w:p w:rsidR="00BB37B2" w:rsidRPr="00515B0F" w:rsidRDefault="00BB37B2" w:rsidP="00BB37B2">
      <w:pPr>
        <w:pStyle w:val="LO-normal"/>
        <w:widowControl w:val="0"/>
        <w:jc w:val="right"/>
        <w:rPr>
          <w:rFonts w:ascii="Times New Roman" w:eastAsia="Open Sans" w:hAnsi="Times New Roman" w:cs="Times New Roman"/>
          <w:b/>
          <w:sz w:val="18"/>
          <w:szCs w:val="18"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515B0F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515B0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Default="00515B0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Techniki</w:t>
            </w:r>
            <w:proofErr w:type="spellEnd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rzeźbiarskie</w:t>
            </w:r>
            <w:proofErr w:type="spellEnd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 - </w:t>
            </w:r>
            <w:proofErr w:type="spellStart"/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Kamień</w:t>
            </w:r>
            <w:proofErr w:type="spellEnd"/>
          </w:p>
          <w:p w:rsidR="00515B0F" w:rsidRPr="00515B0F" w:rsidRDefault="00515B0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BB37B2" w:rsidRPr="0066226B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F761C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 Katedra technik rzeźbiarskich</w:t>
            </w:r>
          </w:p>
        </w:tc>
      </w:tr>
      <w:tr w:rsidR="00BB37B2" w:rsidRPr="00515B0F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Default="00F761C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>2025/2026</w:t>
            </w:r>
          </w:p>
          <w:p w:rsidR="00515B0F" w:rsidRPr="00515B0F" w:rsidRDefault="00515B0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515B0F" w:rsidTr="00515B0F">
        <w:trPr>
          <w:trHeight w:val="207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F761C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BB37B2" w:rsidRPr="00515B0F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515B0F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66226B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F761C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BB37B2" w:rsidRPr="00515B0F" w:rsidTr="00515B0F">
        <w:trPr>
          <w:trHeight w:val="207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F761C6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515B0F">
              <w:rPr>
                <w:rFonts w:ascii="Times New Roman" w:eastAsia="Open Sans" w:hAnsi="Times New Roman" w:cs="Times New Roman"/>
                <w:color w:val="000000" w:themeColor="text1"/>
                <w:sz w:val="18"/>
                <w:szCs w:val="18"/>
                <w:lang w:val="pl-PL"/>
              </w:rPr>
              <w:t>Studia stacjonarne</w:t>
            </w:r>
          </w:p>
        </w:tc>
      </w:tr>
      <w:tr w:rsidR="00BB37B2" w:rsidRPr="00515B0F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66226B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5B5" w:rsidRPr="00515B0F" w:rsidRDefault="00E30ED7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II / </w:t>
            </w:r>
            <w:r w:rsidR="00CE55B5"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4 semestr, druga połowa semestru letniego</w:t>
            </w:r>
          </w:p>
        </w:tc>
      </w:tr>
      <w:tr w:rsidR="00BB37B2" w:rsidRPr="0066226B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66226B" w:rsidRDefault="001F6317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Pracownia technik rzeźbiarskich- Kamień,</w:t>
            </w:r>
            <w:r w:rsidR="0066226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 (</w:t>
            </w:r>
            <w:r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Lapidarium</w:t>
            </w:r>
            <w:r w:rsidR="008B7684"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 ul. Traugutta</w:t>
            </w:r>
            <w:r w:rsidR="0066226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)</w:t>
            </w:r>
            <w:bookmarkStart w:id="0" w:name="_GoBack"/>
            <w:bookmarkEnd w:id="0"/>
          </w:p>
        </w:tc>
      </w:tr>
      <w:tr w:rsidR="00BB37B2" w:rsidRPr="00515B0F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1F6317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>dr</w:t>
            </w:r>
            <w:proofErr w:type="spellEnd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>Radosław</w:t>
            </w:r>
            <w:proofErr w:type="spellEnd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>Keler</w:t>
            </w:r>
            <w:proofErr w:type="spellEnd"/>
          </w:p>
        </w:tc>
      </w:tr>
      <w:tr w:rsidR="00BB37B2" w:rsidRPr="00515B0F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1F6317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>dr</w:t>
            </w:r>
            <w:proofErr w:type="spellEnd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>Radosław</w:t>
            </w:r>
            <w:proofErr w:type="spellEnd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sz w:val="18"/>
                <w:szCs w:val="18"/>
              </w:rPr>
              <w:t>Keler</w:t>
            </w:r>
            <w:proofErr w:type="spellEnd"/>
          </w:p>
        </w:tc>
      </w:tr>
      <w:tr w:rsidR="00BB37B2" w:rsidRPr="0066226B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515B0F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Default="00867445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Zapoznanie studentów z możliwościami, techniką i technologią wykonywania rzeźb i realizacji przestrzennych w kamieniu</w:t>
            </w:r>
          </w:p>
          <w:p w:rsidR="00515B0F" w:rsidRPr="00515B0F" w:rsidRDefault="00515B0F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867445" w:rsidRPr="0066226B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5" w:rsidRPr="00515B0F" w:rsidRDefault="00867445" w:rsidP="0086744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445" w:rsidRPr="00515B0F" w:rsidRDefault="00867445" w:rsidP="0086744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Przygotowanie do samodzielnego wykonywania  rzeźb i realizacji przestrzennych w kamieniu;</w:t>
            </w:r>
          </w:p>
          <w:p w:rsidR="00867445" w:rsidRDefault="00867445" w:rsidP="0086744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Ćwiczenia warsztatowe, nauka obróbki kamienia.</w:t>
            </w:r>
          </w:p>
          <w:p w:rsidR="00515B0F" w:rsidRPr="00515B0F" w:rsidRDefault="00515B0F" w:rsidP="0086744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C53FCE" w:rsidRPr="00515B0F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FCE" w:rsidRPr="00515B0F" w:rsidRDefault="00C53FCE" w:rsidP="00C53FC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:rsidR="00C53FCE" w:rsidRPr="00515B0F" w:rsidRDefault="00C53FCE" w:rsidP="00C53FC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FCE" w:rsidRPr="00515B0F" w:rsidRDefault="00C53FCE" w:rsidP="00C53F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- Prezentacja narzędzi i materiałów dostępnych w pracowni</w:t>
            </w:r>
          </w:p>
          <w:p w:rsidR="00C53FCE" w:rsidRPr="00515B0F" w:rsidRDefault="00C53FCE" w:rsidP="00C53F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- Kurs stanowiskowy BHP</w:t>
            </w:r>
          </w:p>
          <w:p w:rsidR="00C53FCE" w:rsidRPr="00515B0F" w:rsidRDefault="00C53FCE" w:rsidP="00C53F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- Przygotowanie dłut, grotów i gradzin  w kuźni plenerowej</w:t>
            </w:r>
          </w:p>
          <w:p w:rsidR="007B0CD5" w:rsidRPr="00515B0F" w:rsidRDefault="007B0CD5" w:rsidP="00C53F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- Obróbka ręczna kamienia. Wykonanie płaszczyzn</w:t>
            </w:r>
            <w:r w:rsidR="00150FDA"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y na surowym bloku</w:t>
            </w:r>
          </w:p>
          <w:p w:rsidR="00C53FCE" w:rsidRPr="00515B0F" w:rsidRDefault="00C53FCE" w:rsidP="00C53F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- </w:t>
            </w:r>
            <w:r w:rsidR="00150FDA" w:rsidRPr="00515B0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Projekt liternictwa i jego realizacja w kamieniu</w:t>
            </w:r>
          </w:p>
          <w:p w:rsidR="00C53FCE" w:rsidRDefault="00C53FCE" w:rsidP="00C53FC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15B0F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="00150FDA" w:rsidRPr="00515B0F">
              <w:rPr>
                <w:rFonts w:ascii="Times New Roman" w:hAnsi="Times New Roman" w:cs="Times New Roman"/>
                <w:sz w:val="18"/>
                <w:szCs w:val="18"/>
              </w:rPr>
              <w:t>Zapoznanie</w:t>
            </w:r>
            <w:proofErr w:type="spellEnd"/>
            <w:r w:rsidR="00150FDA" w:rsidRPr="00515B0F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proofErr w:type="spellStart"/>
            <w:r w:rsidR="00150FDA" w:rsidRPr="00515B0F">
              <w:rPr>
                <w:rFonts w:ascii="Times New Roman" w:hAnsi="Times New Roman" w:cs="Times New Roman"/>
                <w:sz w:val="18"/>
                <w:szCs w:val="18"/>
              </w:rPr>
              <w:t>działaniem</w:t>
            </w:r>
            <w:proofErr w:type="spellEnd"/>
            <w:r w:rsidR="00150FDA" w:rsidRPr="00515B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hAnsi="Times New Roman" w:cs="Times New Roman"/>
                <w:sz w:val="18"/>
                <w:szCs w:val="18"/>
              </w:rPr>
              <w:t>punktownic</w:t>
            </w:r>
            <w:r w:rsidR="00150FDA" w:rsidRPr="00515B0F">
              <w:rPr>
                <w:rFonts w:ascii="Times New Roman" w:hAnsi="Times New Roman" w:cs="Times New Roman"/>
                <w:sz w:val="18"/>
                <w:szCs w:val="18"/>
              </w:rPr>
              <w:t>y</w:t>
            </w:r>
            <w:proofErr w:type="spellEnd"/>
          </w:p>
          <w:p w:rsidR="00515B0F" w:rsidRPr="00515B0F" w:rsidRDefault="00515B0F" w:rsidP="00C53FC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C53FCE" w:rsidRPr="00515B0F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FCE" w:rsidRPr="00515B0F" w:rsidRDefault="00C53FCE" w:rsidP="00C53FC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FCE" w:rsidRPr="00515B0F" w:rsidRDefault="008C69EA" w:rsidP="008C69EA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Wykład, pokaz, ćwiczenia warsztatowe</w:t>
            </w:r>
          </w:p>
        </w:tc>
      </w:tr>
      <w:tr w:rsidR="00C53FCE" w:rsidRPr="0066226B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FCE" w:rsidRPr="00515B0F" w:rsidRDefault="00C53FCE" w:rsidP="00C53FC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3FCE" w:rsidRDefault="008C69EA" w:rsidP="00C53FC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Frekwencja, realizacja zadań, progres w pracy.</w:t>
            </w:r>
          </w:p>
          <w:p w:rsidR="00515B0F" w:rsidRPr="00515B0F" w:rsidRDefault="00515B0F" w:rsidP="00C53FC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8C69EA" w:rsidRPr="00515B0F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9EA" w:rsidRPr="00515B0F" w:rsidRDefault="008C69EA" w:rsidP="008C69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9EA" w:rsidRPr="00515B0F" w:rsidRDefault="008C69EA" w:rsidP="008C69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Prezentacja</w:t>
            </w:r>
          </w:p>
        </w:tc>
      </w:tr>
      <w:tr w:rsidR="008C69EA" w:rsidRPr="00515B0F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9EA" w:rsidRPr="00515B0F" w:rsidRDefault="008C69EA" w:rsidP="008C69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69EA" w:rsidRPr="00515B0F" w:rsidRDefault="008C69EA" w:rsidP="008C69E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515B0F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</w:t>
            </w:r>
          </w:p>
        </w:tc>
      </w:tr>
    </w:tbl>
    <w:p w:rsidR="00CF655C" w:rsidRPr="006175F4" w:rsidRDefault="00CF655C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CF655C" w:rsidRPr="006175F4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1970" w:rsidRDefault="002C1970" w:rsidP="00CA1FC0">
      <w:pPr>
        <w:spacing w:line="240" w:lineRule="auto"/>
      </w:pPr>
      <w:r>
        <w:separator/>
      </w:r>
    </w:p>
  </w:endnote>
  <w:endnote w:type="continuationSeparator" w:id="0">
    <w:p w:rsidR="002C1970" w:rsidRDefault="002C1970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Segoe UI"/>
    <w:charset w:val="EE"/>
    <w:family w:val="roman"/>
    <w:pitch w:val="variable"/>
  </w:font>
  <w:font w:name="ヒラギノ角ゴ Pro W3">
    <w:panose1 w:val="00000000000000000000"/>
    <w:charset w:val="80"/>
    <w:family w:val="roman"/>
    <w:notTrueType/>
    <w:pitch w:val="default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1970" w:rsidRDefault="002C1970" w:rsidP="00CA1FC0">
      <w:pPr>
        <w:spacing w:line="240" w:lineRule="auto"/>
      </w:pPr>
      <w:r>
        <w:separator/>
      </w:r>
    </w:p>
  </w:footnote>
  <w:footnote w:type="continuationSeparator" w:id="0">
    <w:p w:rsidR="002C1970" w:rsidRDefault="002C1970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134749"/>
    <w:rsid w:val="00150FDA"/>
    <w:rsid w:val="001814CF"/>
    <w:rsid w:val="001D332E"/>
    <w:rsid w:val="001F6317"/>
    <w:rsid w:val="002A65BF"/>
    <w:rsid w:val="002B7736"/>
    <w:rsid w:val="002C1970"/>
    <w:rsid w:val="003836FF"/>
    <w:rsid w:val="003952D9"/>
    <w:rsid w:val="00410188"/>
    <w:rsid w:val="00420446"/>
    <w:rsid w:val="0043085E"/>
    <w:rsid w:val="004457AA"/>
    <w:rsid w:val="004C118B"/>
    <w:rsid w:val="00515B0F"/>
    <w:rsid w:val="005B0ABF"/>
    <w:rsid w:val="005B5B21"/>
    <w:rsid w:val="006175F4"/>
    <w:rsid w:val="00661EDB"/>
    <w:rsid w:val="0066226B"/>
    <w:rsid w:val="007B0CD5"/>
    <w:rsid w:val="007E42CB"/>
    <w:rsid w:val="00821182"/>
    <w:rsid w:val="0083222B"/>
    <w:rsid w:val="00835D52"/>
    <w:rsid w:val="00867445"/>
    <w:rsid w:val="008A5A2D"/>
    <w:rsid w:val="008B7684"/>
    <w:rsid w:val="008C69EA"/>
    <w:rsid w:val="00916E55"/>
    <w:rsid w:val="00934668"/>
    <w:rsid w:val="00992C64"/>
    <w:rsid w:val="00997DEC"/>
    <w:rsid w:val="00A3130D"/>
    <w:rsid w:val="00A41A4C"/>
    <w:rsid w:val="00A63B89"/>
    <w:rsid w:val="00A81544"/>
    <w:rsid w:val="00AB13F4"/>
    <w:rsid w:val="00AC4979"/>
    <w:rsid w:val="00AD780D"/>
    <w:rsid w:val="00B0122D"/>
    <w:rsid w:val="00B60738"/>
    <w:rsid w:val="00B63168"/>
    <w:rsid w:val="00BB37B2"/>
    <w:rsid w:val="00C53FCE"/>
    <w:rsid w:val="00CA1FC0"/>
    <w:rsid w:val="00CD67E0"/>
    <w:rsid w:val="00CE55B5"/>
    <w:rsid w:val="00CF655C"/>
    <w:rsid w:val="00D02E3D"/>
    <w:rsid w:val="00D2463F"/>
    <w:rsid w:val="00D94795"/>
    <w:rsid w:val="00D954A2"/>
    <w:rsid w:val="00DB6717"/>
    <w:rsid w:val="00E113F5"/>
    <w:rsid w:val="00E30ED7"/>
    <w:rsid w:val="00E665FA"/>
    <w:rsid w:val="00EE2AC8"/>
    <w:rsid w:val="00F761C6"/>
    <w:rsid w:val="00FC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7441E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  <w:style w:type="character" w:customStyle="1" w:styleId="CharacterStyleopisy">
    <w:name w:val="Character Style opisy"/>
    <w:qFormat/>
    <w:rsid w:val="00916E55"/>
    <w:rPr>
      <w:rFonts w:ascii="Myriad Pro It" w:eastAsia="ヒラギノ角ゴ Pro W3" w:hAnsi="Myriad Pro It"/>
      <w:b w:val="0"/>
      <w:bCs w:val="0"/>
      <w:i w:val="0"/>
      <w:iCs w:val="0"/>
      <w:color w:val="000000"/>
      <w:spacing w:val="0"/>
      <w:position w:val="0"/>
      <w:sz w:val="18"/>
      <w:vertAlign w:val="baseline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Segoe UI"/>
    <w:charset w:val="EE"/>
    <w:family w:val="roman"/>
    <w:pitch w:val="variable"/>
  </w:font>
  <w:font w:name="ヒラギノ角ゴ Pro W3">
    <w:panose1 w:val="00000000000000000000"/>
    <w:charset w:val="80"/>
    <w:family w:val="roman"/>
    <w:notTrueType/>
    <w:pitch w:val="default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637FDB"/>
    <w:rsid w:val="006E4063"/>
    <w:rsid w:val="006F5DD4"/>
    <w:rsid w:val="007B30D2"/>
    <w:rsid w:val="008664A7"/>
    <w:rsid w:val="00AC0E68"/>
    <w:rsid w:val="00CC6A7A"/>
    <w:rsid w:val="00D11EDF"/>
    <w:rsid w:val="00D467E7"/>
    <w:rsid w:val="00D87B4C"/>
    <w:rsid w:val="00D924EA"/>
    <w:rsid w:val="00E5027B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20</cp:revision>
  <cp:lastPrinted>2021-12-22T15:11:00Z</cp:lastPrinted>
  <dcterms:created xsi:type="dcterms:W3CDTF">2025-11-30T17:38:00Z</dcterms:created>
  <dcterms:modified xsi:type="dcterms:W3CDTF">2025-12-09T13:30:00Z</dcterms:modified>
  <dc:language>en-US</dc:language>
</cp:coreProperties>
</file>